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5F" w:rsidRPr="00F75AD1" w:rsidRDefault="00F75AD1">
      <w:pPr>
        <w:rPr>
          <w:b/>
          <w:sz w:val="32"/>
          <w:szCs w:val="32"/>
        </w:rPr>
      </w:pPr>
      <w:r w:rsidRPr="00F75AD1">
        <w:rPr>
          <w:b/>
          <w:sz w:val="32"/>
          <w:szCs w:val="32"/>
        </w:rPr>
        <w:t>Изменения повышающего коэффициента  с января 2026 года</w:t>
      </w:r>
    </w:p>
    <w:p w:rsidR="00F75AD1" w:rsidRDefault="00F75A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5AD1">
        <w:rPr>
          <w:b/>
          <w:sz w:val="28"/>
          <w:szCs w:val="28"/>
        </w:rPr>
        <w:t>Уважаемые собственники/наниматели жилых/нежилых помещений!</w:t>
      </w:r>
      <w:r w:rsidRPr="00F75AD1">
        <w:rPr>
          <w:sz w:val="28"/>
          <w:szCs w:val="28"/>
        </w:rPr>
        <w:t xml:space="preserve"> Правительство увеличило размер повышающего коэффициента </w:t>
      </w:r>
      <w:r w:rsidRPr="00F75AD1">
        <w:rPr>
          <w:b/>
          <w:sz w:val="28"/>
          <w:szCs w:val="28"/>
        </w:rPr>
        <w:t>в расчёте</w:t>
      </w:r>
      <w:r w:rsidRPr="00F75AD1">
        <w:rPr>
          <w:sz w:val="28"/>
          <w:szCs w:val="28"/>
        </w:rPr>
        <w:t xml:space="preserve"> </w:t>
      </w:r>
      <w:r w:rsidRPr="00F75AD1">
        <w:rPr>
          <w:b/>
          <w:sz w:val="28"/>
          <w:szCs w:val="28"/>
        </w:rPr>
        <w:t>платы за ХВС при отсутствии ИПУ</w:t>
      </w:r>
      <w:r w:rsidRPr="00F75AD1">
        <w:rPr>
          <w:sz w:val="28"/>
          <w:szCs w:val="28"/>
        </w:rPr>
        <w:t xml:space="preserve">. Также скорректировали порядок доначисления при самовольном подключении к внутридомовым сетям. Соответствующие изменения в Правила № 354 внесли постановлением Правительства от 25.11.2025 г. № 1871. </w:t>
      </w:r>
      <w:r w:rsidRPr="00F75AD1">
        <w:rPr>
          <w:b/>
          <w:sz w:val="28"/>
          <w:szCs w:val="28"/>
        </w:rPr>
        <w:t>Они вступили в силу 6 декабря 2025г</w:t>
      </w:r>
      <w:r w:rsidRPr="00F75AD1">
        <w:rPr>
          <w:sz w:val="28"/>
          <w:szCs w:val="28"/>
        </w:rPr>
        <w:t xml:space="preserve">. </w:t>
      </w:r>
      <w:r w:rsidRPr="00F75AD1">
        <w:rPr>
          <w:b/>
          <w:sz w:val="28"/>
          <w:szCs w:val="28"/>
        </w:rPr>
        <w:t>С 01.01.2026 г.</w:t>
      </w:r>
      <w:r w:rsidRPr="00F75AD1">
        <w:rPr>
          <w:sz w:val="28"/>
          <w:szCs w:val="28"/>
        </w:rPr>
        <w:t xml:space="preserve"> при расчёте размера платы за коммунальную услугу по холодному водоснабжению будет </w:t>
      </w:r>
      <w:r w:rsidRPr="00F75AD1">
        <w:rPr>
          <w:b/>
          <w:sz w:val="28"/>
          <w:szCs w:val="28"/>
        </w:rPr>
        <w:t>применяться повышающий коэффициент равный 3 (вместо 1,5)</w:t>
      </w:r>
      <w:r w:rsidRPr="00F75AD1">
        <w:rPr>
          <w:sz w:val="28"/>
          <w:szCs w:val="28"/>
        </w:rPr>
        <w:t xml:space="preserve"> в установленных Правилами № 354 случаях:</w:t>
      </w:r>
    </w:p>
    <w:p w:rsidR="00F75AD1" w:rsidRDefault="00F75AD1">
      <w:pPr>
        <w:rPr>
          <w:sz w:val="28"/>
          <w:szCs w:val="28"/>
        </w:rPr>
      </w:pPr>
      <w:r w:rsidRPr="00F75AD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75AD1">
        <w:rPr>
          <w:sz w:val="28"/>
          <w:szCs w:val="28"/>
        </w:rPr>
        <w:t xml:space="preserve"> жилое помещение не оборудовано </w:t>
      </w:r>
      <w:proofErr w:type="gramStart"/>
      <w:r w:rsidRPr="00F75AD1">
        <w:rPr>
          <w:sz w:val="28"/>
          <w:szCs w:val="28"/>
        </w:rPr>
        <w:t>соответствующим</w:t>
      </w:r>
      <w:proofErr w:type="gramEnd"/>
      <w:r w:rsidRPr="00F75AD1">
        <w:rPr>
          <w:sz w:val="28"/>
          <w:szCs w:val="28"/>
        </w:rPr>
        <w:t xml:space="preserve"> ИПУ при технической возможности установки прибора; </w:t>
      </w:r>
    </w:p>
    <w:p w:rsidR="00F75AD1" w:rsidRDefault="00F75AD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75AD1">
        <w:rPr>
          <w:sz w:val="28"/>
          <w:szCs w:val="28"/>
        </w:rPr>
        <w:t xml:space="preserve"> собственник </w:t>
      </w:r>
      <w:proofErr w:type="spellStart"/>
      <w:r w:rsidRPr="00F75AD1">
        <w:rPr>
          <w:sz w:val="28"/>
          <w:szCs w:val="28"/>
        </w:rPr>
        <w:t>машино-места</w:t>
      </w:r>
      <w:proofErr w:type="spellEnd"/>
      <w:r w:rsidRPr="00F75AD1">
        <w:rPr>
          <w:sz w:val="28"/>
          <w:szCs w:val="28"/>
        </w:rPr>
        <w:t xml:space="preserve"> не установил прибор учёта холодной воды в таком помещении; </w:t>
      </w:r>
    </w:p>
    <w:p w:rsidR="00F75AD1" w:rsidRPr="00F80354" w:rsidRDefault="00F75AD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75AD1">
        <w:rPr>
          <w:sz w:val="28"/>
          <w:szCs w:val="28"/>
        </w:rPr>
        <w:t xml:space="preserve"> </w:t>
      </w:r>
      <w:r w:rsidRPr="00F80354">
        <w:rPr>
          <w:b/>
          <w:sz w:val="28"/>
          <w:szCs w:val="28"/>
        </w:rPr>
        <w:t xml:space="preserve">ИПУ вышел из строя, был утрачен, истёк срок его эксплуатации, потребитель не пустил в жилое помещение для проверки состояния ИПУ и сведений о показаниях – </w:t>
      </w:r>
      <w:r w:rsidRPr="00F80354">
        <w:rPr>
          <w:sz w:val="28"/>
          <w:szCs w:val="28"/>
        </w:rPr>
        <w:t>по истечении предельного количества расчётных периодов, когда плату считали по среднемесячному объёму.</w:t>
      </w:r>
    </w:p>
    <w:sectPr w:rsidR="00F75AD1" w:rsidRPr="00F80354" w:rsidSect="008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AD1"/>
    <w:rsid w:val="00572DD7"/>
    <w:rsid w:val="008472C9"/>
    <w:rsid w:val="00D30F81"/>
    <w:rsid w:val="00EF1B01"/>
    <w:rsid w:val="00F75AD1"/>
    <w:rsid w:val="00F8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2026-02-09T11:59:00Z</cp:lastPrinted>
  <dcterms:created xsi:type="dcterms:W3CDTF">2026-02-09T11:52:00Z</dcterms:created>
  <dcterms:modified xsi:type="dcterms:W3CDTF">2026-02-09T13:28:00Z</dcterms:modified>
</cp:coreProperties>
</file>